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2570"/>
      </w:tblGrid>
      <w:tr w:rsidR="00032706" w14:paraId="5406E08C" w14:textId="77777777" w:rsidTr="00032706">
        <w:tc>
          <w:tcPr>
            <w:tcW w:w="12570" w:type="dxa"/>
          </w:tcPr>
          <w:p w14:paraId="53854F27" w14:textId="77777777" w:rsidR="00032706" w:rsidRPr="00032706" w:rsidRDefault="00032706" w:rsidP="00032706">
            <w:pPr>
              <w:jc w:val="center"/>
              <w:rPr>
                <w:b/>
                <w:bCs/>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bookmarkEnd w:id="0"/>
            <w:r w:rsidRPr="00032706">
              <w:rPr>
                <w:b/>
                <w:bCs/>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AMYGDALA</w:t>
            </w:r>
          </w:p>
          <w:p w14:paraId="151226CB" w14:textId="223A2DDA" w:rsidR="00032706" w:rsidRDefault="00032706" w:rsidP="00032706">
            <w:pPr>
              <w:rPr>
                <w:b/>
                <w:bCs/>
                <w:sz w:val="52"/>
                <w:szCs w:val="52"/>
              </w:rPr>
            </w:pPr>
            <w:r>
              <w:rPr>
                <w:b/>
                <w:bCs/>
                <w:sz w:val="52"/>
                <w:szCs w:val="52"/>
              </w:rPr>
              <w:t>A small almond-shaped structure inside the limbic system, which includes thalamus and hippocampus. All regulators of how we react. Hammond (2015) calls the amygdala the “guard dog” because it is on guard for anxiety. The amygdala can release cortisol that goes straight to the thalamus sending anxiety waves through the brain when we sense danger (like a microaggression). These interrupt cognitive waves and the ability to be fully attentive or process information.</w:t>
            </w:r>
          </w:p>
          <w:p w14:paraId="2EA412FB" w14:textId="77777777" w:rsidR="00032706" w:rsidRDefault="00032706" w:rsidP="00032706">
            <w:pPr>
              <w:rPr>
                <w:b/>
                <w:bCs/>
                <w:sz w:val="52"/>
                <w:szCs w:val="52"/>
              </w:rPr>
            </w:pPr>
          </w:p>
          <w:p w14:paraId="24CABBA7" w14:textId="77777777" w:rsidR="00032706" w:rsidRDefault="00032706" w:rsidP="00032706">
            <w:pPr>
              <w:rPr>
                <w:b/>
                <w:bCs/>
                <w:sz w:val="52"/>
                <w:szCs w:val="52"/>
              </w:rPr>
            </w:pPr>
          </w:p>
          <w:p w14:paraId="10B6E89F" w14:textId="6778EA8B" w:rsidR="00032706" w:rsidRPr="00032706" w:rsidRDefault="00032706" w:rsidP="00032706">
            <w:pPr>
              <w:rPr>
                <w:b/>
                <w:bCs/>
                <w:sz w:val="52"/>
                <w:szCs w:val="52"/>
              </w:rPr>
            </w:pPr>
          </w:p>
        </w:tc>
      </w:tr>
      <w:tr w:rsidR="00032706" w14:paraId="2739D983" w14:textId="77777777" w:rsidTr="00032706">
        <w:tc>
          <w:tcPr>
            <w:tcW w:w="12570" w:type="dxa"/>
          </w:tcPr>
          <w:p w14:paraId="0710BD58" w14:textId="77777777" w:rsidR="00032706" w:rsidRP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706">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THALAMUS</w:t>
            </w:r>
          </w:p>
          <w:p w14:paraId="39A6BBB6" w14:textId="56B07FFE" w:rsidR="00032706" w:rsidRDefault="00032706" w:rsidP="00032706">
            <w:pPr>
              <w:rPr>
                <w:rFonts w:cs="Arial"/>
                <w:b/>
                <w:bCs/>
                <w:color w:val="000000" w:themeColor="text1"/>
                <w:sz w:val="52"/>
                <w:szCs w:val="52"/>
                <w:shd w:val="clear" w:color="auto" w:fill="FFFFFF"/>
              </w:rPr>
            </w:pPr>
            <w:r w:rsidRPr="00032706">
              <w:rPr>
                <w:rFonts w:cs="Arial"/>
                <w:b/>
                <w:bCs/>
                <w:color w:val="000000" w:themeColor="text1"/>
                <w:sz w:val="52"/>
                <w:szCs w:val="52"/>
                <w:shd w:val="clear" w:color="auto" w:fill="FFFFFF"/>
              </w:rPr>
              <w:t>The</w:t>
            </w:r>
            <w:r w:rsidRPr="00032706">
              <w:rPr>
                <w:rStyle w:val="apple-converted-space"/>
                <w:rFonts w:cs="Arial"/>
                <w:b/>
                <w:bCs/>
                <w:color w:val="000000" w:themeColor="text1"/>
                <w:sz w:val="52"/>
                <w:szCs w:val="52"/>
                <w:shd w:val="clear" w:color="auto" w:fill="FFFFFF"/>
              </w:rPr>
              <w:t> </w:t>
            </w:r>
            <w:r w:rsidRPr="00032706">
              <w:rPr>
                <w:rStyle w:val="Emphasis"/>
                <w:rFonts w:cs="Arial"/>
                <w:b/>
                <w:bCs/>
                <w:i w:val="0"/>
                <w:iCs w:val="0"/>
                <w:color w:val="FF0000"/>
                <w:sz w:val="52"/>
                <w:szCs w:val="52"/>
              </w:rPr>
              <w:t>thalamus</w:t>
            </w:r>
            <w:r w:rsidRPr="00032706">
              <w:rPr>
                <w:rStyle w:val="apple-converted-space"/>
                <w:rFonts w:cs="Arial"/>
                <w:b/>
                <w:bCs/>
                <w:color w:val="000000" w:themeColor="text1"/>
                <w:sz w:val="52"/>
                <w:szCs w:val="52"/>
                <w:shd w:val="clear" w:color="auto" w:fill="FFFFFF"/>
              </w:rPr>
              <w:t> </w:t>
            </w:r>
            <w:r w:rsidRPr="00032706">
              <w:rPr>
                <w:rFonts w:cs="Arial"/>
                <w:b/>
                <w:bCs/>
                <w:color w:val="000000" w:themeColor="text1"/>
                <w:sz w:val="52"/>
                <w:szCs w:val="52"/>
                <w:shd w:val="clear" w:color="auto" w:fill="FFFFFF"/>
              </w:rPr>
              <w:t xml:space="preserve">(from Greek </w:t>
            </w:r>
            <w:proofErr w:type="spellStart"/>
            <w:r w:rsidRPr="00032706">
              <w:rPr>
                <w:rFonts w:cs="Arial"/>
                <w:b/>
                <w:bCs/>
                <w:color w:val="000000" w:themeColor="text1"/>
                <w:sz w:val="52"/>
                <w:szCs w:val="52"/>
                <w:shd w:val="clear" w:color="auto" w:fill="FFFFFF"/>
              </w:rPr>
              <w:t>θάλ</w:t>
            </w:r>
            <w:proofErr w:type="spellEnd"/>
            <w:r w:rsidRPr="00032706">
              <w:rPr>
                <w:rFonts w:cs="Arial"/>
                <w:b/>
                <w:bCs/>
                <w:color w:val="000000" w:themeColor="text1"/>
                <w:sz w:val="52"/>
                <w:szCs w:val="52"/>
                <w:shd w:val="clear" w:color="auto" w:fill="FFFFFF"/>
              </w:rPr>
              <w:t>α</w:t>
            </w:r>
            <w:proofErr w:type="spellStart"/>
            <w:r w:rsidRPr="00032706">
              <w:rPr>
                <w:rFonts w:cs="Arial"/>
                <w:b/>
                <w:bCs/>
                <w:color w:val="000000" w:themeColor="text1"/>
                <w:sz w:val="52"/>
                <w:szCs w:val="52"/>
                <w:shd w:val="clear" w:color="auto" w:fill="FFFFFF"/>
              </w:rPr>
              <w:t>μος</w:t>
            </w:r>
            <w:proofErr w:type="spellEnd"/>
            <w:r w:rsidRPr="00032706">
              <w:rPr>
                <w:rFonts w:cs="Arial"/>
                <w:b/>
                <w:bCs/>
                <w:color w:val="000000" w:themeColor="text1"/>
                <w:sz w:val="52"/>
                <w:szCs w:val="52"/>
                <w:shd w:val="clear" w:color="auto" w:fill="FFFFFF"/>
              </w:rPr>
              <w:t>, "chamber") is a large mass of gray matter in the limbic system of the brain with several functions:  relaying of sensory signals, including motor signals to the cerebral cortex, and the regulation of consciousness, sleep, and alertness.</w:t>
            </w:r>
            <w:r>
              <w:rPr>
                <w:rFonts w:cs="Arial"/>
                <w:b/>
                <w:bCs/>
                <w:color w:val="000000" w:themeColor="text1"/>
                <w:sz w:val="52"/>
                <w:szCs w:val="52"/>
                <w:shd w:val="clear" w:color="auto" w:fill="FFFFFF"/>
              </w:rPr>
              <w:t xml:space="preserve"> Hammond (2015) calls the thalamus the “brain’s communication dispatch hub” because all incoming sensory information has to pass through the thalamus.  However, if the brain senses danger and the </w:t>
            </w:r>
            <w:r w:rsidRPr="00032706">
              <w:rPr>
                <w:rFonts w:cs="Arial"/>
                <w:b/>
                <w:bCs/>
                <w:color w:val="FF0000"/>
                <w:sz w:val="52"/>
                <w:szCs w:val="52"/>
                <w:shd w:val="clear" w:color="auto" w:fill="FFFFFF"/>
              </w:rPr>
              <w:t>amygdala</w:t>
            </w:r>
            <w:r>
              <w:rPr>
                <w:rFonts w:cs="Arial"/>
                <w:b/>
                <w:bCs/>
                <w:color w:val="000000" w:themeColor="text1"/>
                <w:sz w:val="52"/>
                <w:szCs w:val="52"/>
                <w:shd w:val="clear" w:color="auto" w:fill="FFFFFF"/>
              </w:rPr>
              <w:t xml:space="preserve"> releases cortisol, that can interrupt the thalamus’ ability to take in information.</w:t>
            </w:r>
          </w:p>
          <w:p w14:paraId="0F57F4D2" w14:textId="77777777" w:rsidR="00032706" w:rsidRPr="00032706" w:rsidRDefault="00032706" w:rsidP="00032706">
            <w:pPr>
              <w:rPr>
                <w:b/>
                <w:bCs/>
                <w:color w:val="000000" w:themeColor="text1"/>
                <w:sz w:val="52"/>
                <w:szCs w:val="52"/>
              </w:rPr>
            </w:pPr>
          </w:p>
          <w:p w14:paraId="0F109DAA" w14:textId="4C2B14C2" w:rsidR="00032706" w:rsidRP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706">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HIPPOCAMPUS</w:t>
            </w:r>
          </w:p>
          <w:p w14:paraId="6D80F53B" w14:textId="474A81CE" w:rsidR="00032706" w:rsidRPr="00032706" w:rsidRDefault="00032706" w:rsidP="00032706">
            <w:pPr>
              <w:rPr>
                <w:rFonts w:ascii="Arial" w:hAnsi="Arial" w:cs="Arial"/>
                <w:b/>
                <w:bCs/>
                <w:color w:val="222222"/>
                <w:sz w:val="52"/>
                <w:szCs w:val="52"/>
                <w:shd w:val="clear" w:color="auto" w:fill="FFFFFF"/>
              </w:rPr>
            </w:pPr>
            <w:r w:rsidRPr="00032706">
              <w:rPr>
                <w:rFonts w:ascii="Arial" w:hAnsi="Arial" w:cs="Arial"/>
                <w:b/>
                <w:bCs/>
                <w:color w:val="222222"/>
                <w:sz w:val="52"/>
                <w:szCs w:val="52"/>
                <w:shd w:val="clear" w:color="auto" w:fill="FFFFFF"/>
              </w:rPr>
              <w:t>The</w:t>
            </w:r>
            <w:r w:rsidRPr="00032706">
              <w:rPr>
                <w:rStyle w:val="apple-converted-space"/>
                <w:rFonts w:ascii="Arial" w:hAnsi="Arial" w:cs="Arial"/>
                <w:b/>
                <w:bCs/>
                <w:color w:val="C00000"/>
                <w:sz w:val="52"/>
                <w:szCs w:val="52"/>
                <w:shd w:val="clear" w:color="auto" w:fill="FFFFFF"/>
              </w:rPr>
              <w:t> </w:t>
            </w:r>
            <w:r w:rsidRPr="00032706">
              <w:rPr>
                <w:rFonts w:ascii="Arial" w:hAnsi="Arial" w:cs="Arial"/>
                <w:b/>
                <w:bCs/>
                <w:color w:val="C00000"/>
                <w:sz w:val="52"/>
                <w:szCs w:val="52"/>
              </w:rPr>
              <w:t>hippocampus</w:t>
            </w:r>
            <w:r w:rsidRPr="00032706">
              <w:rPr>
                <w:rStyle w:val="apple-converted-space"/>
                <w:rFonts w:ascii="Arial" w:hAnsi="Arial" w:cs="Arial"/>
                <w:b/>
                <w:bCs/>
                <w:color w:val="C00000"/>
                <w:sz w:val="52"/>
                <w:szCs w:val="52"/>
                <w:shd w:val="clear" w:color="auto" w:fill="FFFFFF"/>
              </w:rPr>
              <w:t> </w:t>
            </w:r>
            <w:r w:rsidRPr="00032706">
              <w:rPr>
                <w:rFonts w:ascii="Arial" w:hAnsi="Arial" w:cs="Arial"/>
                <w:b/>
                <w:bCs/>
                <w:color w:val="222222"/>
                <w:sz w:val="52"/>
                <w:szCs w:val="52"/>
                <w:shd w:val="clear" w:color="auto" w:fill="FFFFFF"/>
              </w:rPr>
              <w:t>is a small, curved formation in the brain that plays an important role in the limbic system. It is involved in the formation of new memories and is also associated with learning and emotions. Because the brain is lateralized and symmetrical, you actually have two hippocampi.</w:t>
            </w:r>
            <w:r>
              <w:rPr>
                <w:rFonts w:ascii="Arial" w:hAnsi="Arial" w:cs="Arial"/>
                <w:b/>
                <w:bCs/>
                <w:color w:val="222222"/>
                <w:sz w:val="52"/>
                <w:szCs w:val="52"/>
                <w:shd w:val="clear" w:color="auto" w:fill="FFFFFF"/>
              </w:rPr>
              <w:t xml:space="preserve"> </w:t>
            </w:r>
            <w:r w:rsidRPr="00032706">
              <w:rPr>
                <w:b/>
                <w:bCs/>
                <w:sz w:val="52"/>
                <w:szCs w:val="52"/>
              </w:rPr>
              <w:t xml:space="preserve">In </w:t>
            </w:r>
            <w:r w:rsidRPr="00032706">
              <w:rPr>
                <w:b/>
                <w:bCs/>
                <w:color w:val="FF0000"/>
                <w:sz w:val="52"/>
                <w:szCs w:val="52"/>
              </w:rPr>
              <w:t>short term memory</w:t>
            </w:r>
            <w:r w:rsidRPr="00032706">
              <w:rPr>
                <w:b/>
                <w:bCs/>
                <w:sz w:val="52"/>
                <w:szCs w:val="52"/>
              </w:rPr>
              <w:t>, you can hold information 5-20 seconds. If you do not process it in some way, you lose it.</w:t>
            </w:r>
            <w:r>
              <w:rPr>
                <w:b/>
                <w:bCs/>
                <w:sz w:val="52"/>
                <w:szCs w:val="52"/>
              </w:rPr>
              <w:t xml:space="preserve"> </w:t>
            </w:r>
            <w:r w:rsidRPr="00032706">
              <w:rPr>
                <w:b/>
                <w:bCs/>
                <w:sz w:val="52"/>
                <w:szCs w:val="52"/>
              </w:rPr>
              <w:t xml:space="preserve">In </w:t>
            </w:r>
            <w:r w:rsidRPr="00032706">
              <w:rPr>
                <w:b/>
                <w:bCs/>
                <w:color w:val="FF0000"/>
                <w:sz w:val="52"/>
                <w:szCs w:val="52"/>
              </w:rPr>
              <w:t>working memory</w:t>
            </w:r>
            <w:r w:rsidRPr="00032706">
              <w:rPr>
                <w:b/>
                <w:bCs/>
                <w:sz w:val="52"/>
                <w:szCs w:val="52"/>
              </w:rPr>
              <w:t>, you can hold information for up to 20 minutes, allowing you to send signals to your brain schema to re-imagine how new information fits with old</w:t>
            </w:r>
            <w:r>
              <w:rPr>
                <w:sz w:val="52"/>
                <w:szCs w:val="52"/>
              </w:rPr>
              <w:t>.</w:t>
            </w:r>
          </w:p>
          <w:p w14:paraId="26E12AF6" w14:textId="5D537C76" w:rsidR="00032706" w:rsidRPr="00032706" w:rsidRDefault="00032706" w:rsidP="00032706">
            <w:pPr>
              <w:rPr>
                <w:b/>
                <w:bCs/>
                <w:sz w:val="52"/>
                <w:szCs w:val="52"/>
              </w:rPr>
            </w:pPr>
          </w:p>
        </w:tc>
      </w:tr>
      <w:tr w:rsidR="00032706" w14:paraId="308760BD" w14:textId="77777777" w:rsidTr="00032706">
        <w:tc>
          <w:tcPr>
            <w:tcW w:w="12570" w:type="dxa"/>
          </w:tcPr>
          <w:p w14:paraId="3973EACA" w14:textId="77777777" w:rsid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706">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PREFRONTAL CORTEX</w:t>
            </w:r>
          </w:p>
          <w:p w14:paraId="73136A6E" w14:textId="7792607B" w:rsidR="00032706" w:rsidRPr="00032706" w:rsidRDefault="00032706" w:rsidP="00032706">
            <w:pPr>
              <w:rPr>
                <w:b/>
                <w:bCs/>
                <w:sz w:val="52"/>
                <w:szCs w:val="52"/>
              </w:rPr>
            </w:pPr>
            <w:r w:rsidRPr="00032706">
              <w:rPr>
                <w:rFonts w:cs="Arial"/>
                <w:b/>
                <w:bCs/>
                <w:color w:val="222222"/>
                <w:sz w:val="52"/>
                <w:szCs w:val="52"/>
                <w:shd w:val="clear" w:color="auto" w:fill="FFFFFF"/>
              </w:rPr>
              <w:t>The</w:t>
            </w:r>
            <w:r w:rsidRPr="00032706">
              <w:rPr>
                <w:rStyle w:val="apple-converted-space"/>
                <w:rFonts w:cs="Arial"/>
                <w:b/>
                <w:bCs/>
                <w:color w:val="222222"/>
                <w:sz w:val="52"/>
                <w:szCs w:val="52"/>
                <w:shd w:val="clear" w:color="auto" w:fill="FFFFFF"/>
              </w:rPr>
              <w:t> </w:t>
            </w:r>
            <w:r w:rsidRPr="00032706">
              <w:rPr>
                <w:rFonts w:cs="Arial"/>
                <w:b/>
                <w:bCs/>
                <w:color w:val="222222"/>
                <w:sz w:val="52"/>
                <w:szCs w:val="52"/>
              </w:rPr>
              <w:t>prefrontal cortex</w:t>
            </w:r>
            <w:r w:rsidRPr="00032706">
              <w:rPr>
                <w:rStyle w:val="apple-converted-space"/>
                <w:rFonts w:cs="Arial"/>
                <w:b/>
                <w:bCs/>
                <w:color w:val="222222"/>
                <w:sz w:val="52"/>
                <w:szCs w:val="52"/>
                <w:shd w:val="clear" w:color="auto" w:fill="FFFFFF"/>
              </w:rPr>
              <w:t> </w:t>
            </w:r>
            <w:r w:rsidRPr="00032706">
              <w:rPr>
                <w:rFonts w:cs="Arial"/>
                <w:b/>
                <w:bCs/>
                <w:color w:val="222222"/>
                <w:sz w:val="52"/>
                <w:szCs w:val="52"/>
                <w:shd w:val="clear" w:color="auto" w:fill="FFFFFF"/>
              </w:rPr>
              <w:t>(PFC) is the cerebral</w:t>
            </w:r>
            <w:r w:rsidRPr="00032706">
              <w:rPr>
                <w:rStyle w:val="apple-converted-space"/>
                <w:rFonts w:cs="Arial"/>
                <w:b/>
                <w:bCs/>
                <w:color w:val="222222"/>
                <w:sz w:val="52"/>
                <w:szCs w:val="52"/>
                <w:shd w:val="clear" w:color="auto" w:fill="FFFFFF"/>
              </w:rPr>
              <w:t> </w:t>
            </w:r>
            <w:r w:rsidRPr="00032706">
              <w:rPr>
                <w:rFonts w:cs="Arial"/>
                <w:b/>
                <w:bCs/>
                <w:color w:val="222222"/>
                <w:sz w:val="52"/>
                <w:szCs w:val="52"/>
              </w:rPr>
              <w:t xml:space="preserve">cortex </w:t>
            </w:r>
            <w:r w:rsidRPr="00032706">
              <w:rPr>
                <w:rFonts w:cs="Arial"/>
                <w:b/>
                <w:bCs/>
                <w:color w:val="222222"/>
                <w:sz w:val="52"/>
                <w:szCs w:val="52"/>
                <w:shd w:val="clear" w:color="auto" w:fill="FFFFFF"/>
              </w:rPr>
              <w:t>covering the front part of the</w:t>
            </w:r>
            <w:r w:rsidRPr="00032706">
              <w:rPr>
                <w:rStyle w:val="apple-converted-space"/>
                <w:rFonts w:cs="Arial"/>
                <w:b/>
                <w:bCs/>
                <w:color w:val="222222"/>
                <w:sz w:val="52"/>
                <w:szCs w:val="52"/>
                <w:shd w:val="clear" w:color="auto" w:fill="FFFFFF"/>
              </w:rPr>
              <w:t> </w:t>
            </w:r>
            <w:r w:rsidRPr="00032706">
              <w:rPr>
                <w:rFonts w:cs="Arial"/>
                <w:b/>
                <w:bCs/>
                <w:color w:val="222222"/>
                <w:sz w:val="52"/>
                <w:szCs w:val="52"/>
              </w:rPr>
              <w:t>frontal</w:t>
            </w:r>
            <w:r w:rsidRPr="00032706">
              <w:rPr>
                <w:rStyle w:val="apple-converted-space"/>
                <w:rFonts w:cs="Arial"/>
                <w:b/>
                <w:bCs/>
                <w:color w:val="222222"/>
                <w:sz w:val="52"/>
                <w:szCs w:val="52"/>
                <w:shd w:val="clear" w:color="auto" w:fill="FFFFFF"/>
              </w:rPr>
              <w:t> </w:t>
            </w:r>
            <w:r w:rsidRPr="00032706">
              <w:rPr>
                <w:rFonts w:cs="Arial"/>
                <w:b/>
                <w:bCs/>
                <w:color w:val="222222"/>
                <w:sz w:val="52"/>
                <w:szCs w:val="52"/>
                <w:shd w:val="clear" w:color="auto" w:fill="FFFFFF"/>
              </w:rPr>
              <w:t>lobe. This brain region has been implicated in planning complex cognitive behavior, personality expression, decision making, and moderating social behavior.  Executive function exists in the neo or prefrontal cortex. Hammond (2015) says that “executive functioning controls planning, abstract thinking, organization and self-regulation”</w:t>
            </w:r>
          </w:p>
          <w:p w14:paraId="324B112E" w14:textId="77777777" w:rsidR="00032706" w:rsidRDefault="00032706" w:rsidP="00032706">
            <w:pPr>
              <w:jc w:val="center"/>
              <w:rPr>
                <w:b/>
                <w:bCs/>
                <w:sz w:val="96"/>
                <w:szCs w:val="96"/>
              </w:rPr>
            </w:pPr>
          </w:p>
          <w:p w14:paraId="1C61F10B" w14:textId="77777777" w:rsidR="00032706" w:rsidRP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706">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RETICULAR ACTIVATING</w:t>
            </w:r>
          </w:p>
          <w:p w14:paraId="707B45DF" w14:textId="2465BDD8" w:rsid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706">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SYSTEM (RAS)</w:t>
            </w:r>
          </w:p>
          <w:p w14:paraId="715A4EA1" w14:textId="0BFA292B" w:rsidR="00032706" w:rsidRPr="00032706" w:rsidRDefault="00032706" w:rsidP="0003270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reticular activating system is in the </w:t>
            </w:r>
            <w:r w:rsidRPr="00032706">
              <w:rPr>
                <w:bCs/>
                <w:color w:val="C0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reptilian</w:t>
            </w:r>
            <w: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 of the brain, just above the brain stem, responsible for alertness and attention. “The RAS scans our environment 24/7 for novelty  that signals changes, any possible threats to one’s social status, physical survival or strong emotions (bodily harm, humiliation, microaggressions) or rewards (food, friendship). It sends reports to the amygdala”, which can then interrupt the thalamus (Hammond, pp. 38-39).</w:t>
            </w:r>
          </w:p>
        </w:tc>
      </w:tr>
      <w:tr w:rsidR="00032706" w14:paraId="3F4EF8A0" w14:textId="77777777" w:rsidTr="00032706">
        <w:tc>
          <w:tcPr>
            <w:tcW w:w="12570" w:type="dxa"/>
          </w:tcPr>
          <w:p w14:paraId="79D517C2" w14:textId="6349307E" w:rsid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706">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REPTILIAN BRAIN</w:t>
            </w:r>
          </w:p>
          <w:p w14:paraId="09D6344F" w14:textId="6B89B539" w:rsidR="00032706" w:rsidRDefault="00032706" w:rsidP="0003270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96FC04" w14:textId="13424A7C" w:rsidR="00032706" w:rsidRPr="00032706" w:rsidRDefault="00032706" w:rsidP="00032706">
            <w:r w:rsidRPr="00032706">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oldest part of the brain, the reptilian brain has three parts. The </w:t>
            </w:r>
            <w:r w:rsidRPr="00032706">
              <w:rPr>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brain stem </w:t>
            </w:r>
            <w:r w:rsidRPr="00032706">
              <w:rPr>
                <w:rFonts w:cs="Arial"/>
                <w:b/>
                <w:bCs/>
                <w:color w:val="222222"/>
                <w:sz w:val="52"/>
                <w:szCs w:val="52"/>
                <w:shd w:val="clear" w:color="auto" w:fill="FFFFFF"/>
              </w:rPr>
              <w:t>controls the body's vital functions such as heart rate, breathing, body temperature and balance. T</w:t>
            </w:r>
            <w:r w:rsidRPr="00032706">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w:t>
            </w:r>
            <w:r w:rsidRPr="00032706">
              <w:rPr>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cerebellum</w:t>
            </w:r>
            <w:r w:rsidRPr="00032706">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2706">
              <w:rPr>
                <w:rStyle w:val="e24kjd"/>
                <w:rFonts w:cs="Arial"/>
                <w:b/>
                <w:bCs/>
                <w:color w:val="222222"/>
                <w:sz w:val="52"/>
                <w:szCs w:val="52"/>
              </w:rPr>
              <w:t>receives information from the</w:t>
            </w:r>
            <w:r w:rsidRPr="00032706">
              <w:rPr>
                <w:rStyle w:val="apple-converted-space"/>
                <w:rFonts w:cs="Arial"/>
                <w:b/>
                <w:bCs/>
                <w:color w:val="222222"/>
                <w:sz w:val="52"/>
                <w:szCs w:val="52"/>
              </w:rPr>
              <w:t> </w:t>
            </w:r>
            <w:r w:rsidRPr="00032706">
              <w:rPr>
                <w:rStyle w:val="e24kjd"/>
                <w:rFonts w:cs="Arial"/>
                <w:b/>
                <w:bCs/>
                <w:color w:val="222222"/>
                <w:sz w:val="52"/>
                <w:szCs w:val="52"/>
              </w:rPr>
              <w:t>sensory</w:t>
            </w:r>
            <w:r w:rsidRPr="00032706">
              <w:rPr>
                <w:rStyle w:val="apple-converted-space"/>
                <w:rFonts w:cs="Arial"/>
                <w:b/>
                <w:bCs/>
                <w:color w:val="222222"/>
                <w:sz w:val="52"/>
                <w:szCs w:val="52"/>
              </w:rPr>
              <w:t> </w:t>
            </w:r>
            <w:r w:rsidRPr="00032706">
              <w:rPr>
                <w:rStyle w:val="e24kjd"/>
                <w:rFonts w:cs="Arial"/>
                <w:b/>
                <w:bCs/>
                <w:color w:val="222222"/>
                <w:sz w:val="52"/>
                <w:szCs w:val="52"/>
              </w:rPr>
              <w:t>systems, the spinal cord, and other parts of the brain and then regulates motor movements. The cerebellum coordinates voluntary movements such as posture, balance, coordination, and speech, resulting in smooth and balanced</w:t>
            </w:r>
            <w:r w:rsidRPr="00032706">
              <w:rPr>
                <w:rStyle w:val="apple-converted-space"/>
                <w:rFonts w:cs="Arial"/>
                <w:b/>
                <w:bCs/>
                <w:color w:val="222222"/>
                <w:sz w:val="52"/>
                <w:szCs w:val="52"/>
              </w:rPr>
              <w:t> </w:t>
            </w:r>
            <w:r w:rsidRPr="00032706">
              <w:rPr>
                <w:rStyle w:val="e24kjd"/>
                <w:rFonts w:cs="Arial"/>
                <w:b/>
                <w:bCs/>
                <w:color w:val="222222"/>
                <w:sz w:val="52"/>
                <w:szCs w:val="52"/>
              </w:rPr>
              <w:t>muscular</w:t>
            </w:r>
            <w:r w:rsidRPr="00032706">
              <w:rPr>
                <w:rStyle w:val="apple-converted-space"/>
                <w:rFonts w:cs="Arial"/>
                <w:b/>
                <w:bCs/>
                <w:color w:val="222222"/>
                <w:sz w:val="52"/>
                <w:szCs w:val="52"/>
              </w:rPr>
              <w:t> </w:t>
            </w:r>
            <w:r w:rsidRPr="00032706">
              <w:rPr>
                <w:rStyle w:val="e24kjd"/>
                <w:rFonts w:cs="Arial"/>
                <w:b/>
                <w:bCs/>
                <w:color w:val="222222"/>
                <w:sz w:val="52"/>
                <w:szCs w:val="52"/>
              </w:rPr>
              <w:t xml:space="preserve">activity. The </w:t>
            </w:r>
            <w:r w:rsidRPr="00032706">
              <w:rPr>
                <w:rStyle w:val="e24kjd"/>
                <w:rFonts w:cs="Arial"/>
                <w:b/>
                <w:bCs/>
                <w:color w:val="FF0000"/>
                <w:sz w:val="52"/>
                <w:szCs w:val="52"/>
              </w:rPr>
              <w:t>RAS (reticular activating system</w:t>
            </w:r>
            <w:r>
              <w:rPr>
                <w:rStyle w:val="e24kjd"/>
                <w:rFonts w:cs="Arial"/>
                <w:b/>
                <w:bCs/>
                <w:color w:val="222222"/>
                <w:sz w:val="52"/>
                <w:szCs w:val="52"/>
              </w:rPr>
              <w:t>)</w:t>
            </w:r>
            <w:r w:rsidRPr="00032706">
              <w:rPr>
                <w:rStyle w:val="e24kjd"/>
                <w:rFonts w:cs="Arial"/>
                <w:b/>
                <w:bCs/>
                <w:color w:val="222222"/>
                <w:sz w:val="52"/>
                <w:szCs w:val="52"/>
              </w:rPr>
              <w:t>mediates overall level of consciousness.</w:t>
            </w:r>
          </w:p>
        </w:tc>
      </w:tr>
      <w:tr w:rsidR="00032706" w14:paraId="75C0F035" w14:textId="77777777" w:rsidTr="00032706">
        <w:tc>
          <w:tcPr>
            <w:tcW w:w="12570" w:type="dxa"/>
          </w:tcPr>
          <w:p w14:paraId="1CB9875D" w14:textId="58CD30BE" w:rsid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WORKING MEMORY</w:t>
            </w:r>
          </w:p>
          <w:p w14:paraId="588B5ECE" w14:textId="4FECBBE0" w:rsidR="00032706" w:rsidRPr="00032706" w:rsidRDefault="00032706" w:rsidP="00032706">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706">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memory is “where the brain works to connect new information to old knowledge in order to turn facts, figures, dates, concepts, or skills into something that has meaning and relevance to the learner” (Hammond, p. 40).</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w:t>
            </w:r>
            <w:r w:rsidRPr="00032706">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stores information currently in use for up to 20 minutes so that the learner can process and hopefully practice enough to get into long term memory</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connecting to schema in which the brain stores information in an organized way to facilitate remembering at a later date.</w:t>
            </w:r>
          </w:p>
        </w:tc>
      </w:tr>
      <w:tr w:rsidR="00032706" w14:paraId="7F18E61E" w14:textId="77777777" w:rsidTr="00032706">
        <w:tc>
          <w:tcPr>
            <w:tcW w:w="12570" w:type="dxa"/>
          </w:tcPr>
          <w:p w14:paraId="7D7582B0" w14:textId="77777777" w:rsid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SHORT TERM or </w:t>
            </w:r>
          </w:p>
          <w:p w14:paraId="2349CB43" w14:textId="7016D362" w:rsid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SENSORY MEMORY</w:t>
            </w:r>
          </w:p>
          <w:p w14:paraId="36B8372F" w14:textId="77777777" w:rsid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5CC0643" w14:textId="5429E528" w:rsidR="00032706" w:rsidRPr="00032706" w:rsidRDefault="00032706" w:rsidP="0003270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(stimuli) enters short term for a short time – 5-20 seconds, but it is not a processing center. Unless the learner interacts with the information, the learner “loses” the information. Learning (or quickly forgetting) a phone number is an example of how this works. Being able to attend depends on the </w:t>
            </w:r>
            <w:r w:rsidRPr="00032706">
              <w:rPr>
                <w:bCs/>
                <w:color w:val="C0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limbic system </w:t>
            </w:r>
            <w: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the ability of the </w:t>
            </w:r>
            <w:r w:rsidRPr="00032706">
              <w:rPr>
                <w:bCs/>
                <w:color w:val="C0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thalamus</w:t>
            </w:r>
            <w: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engage its ability to take in and use information.</w:t>
            </w:r>
          </w:p>
        </w:tc>
      </w:tr>
      <w:tr w:rsidR="00032706" w14:paraId="4F86916E" w14:textId="77777777" w:rsidTr="00032706">
        <w:tc>
          <w:tcPr>
            <w:tcW w:w="12570" w:type="dxa"/>
          </w:tcPr>
          <w:p w14:paraId="2DB771CB" w14:textId="244E46BA" w:rsid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LONG TERM MEMORY</w:t>
            </w:r>
          </w:p>
          <w:p w14:paraId="69FC1C8B" w14:textId="77777777" w:rsid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E1690E8" w14:textId="20020305" w:rsidR="00032706" w:rsidRPr="00032706" w:rsidRDefault="00032706" w:rsidP="00032706">
            <w:pPr>
              <w:rPr>
                <w:rFonts w:cs="Arial"/>
                <w:b/>
                <w:bCs/>
                <w:color w:val="222222"/>
                <w:sz w:val="52"/>
                <w:szCs w:val="52"/>
                <w:shd w:val="clear" w:color="auto" w:fill="FFFFFF"/>
              </w:rPr>
            </w:pPr>
            <w:r w:rsidRPr="00032706">
              <w:rPr>
                <w:rFonts w:cs="Arial"/>
                <w:b/>
                <w:bCs/>
                <w:color w:val="222222"/>
                <w:sz w:val="52"/>
                <w:szCs w:val="52"/>
                <w:shd w:val="clear" w:color="auto" w:fill="FFFFFF"/>
              </w:rPr>
              <w:t xml:space="preserve">Two  types of long-term memory include procedural memory, how to do things, and declarative </w:t>
            </w:r>
            <w:r w:rsidRPr="00032706">
              <w:rPr>
                <w:rFonts w:cs="Arial"/>
                <w:b/>
                <w:bCs/>
                <w:color w:val="222222"/>
                <w:sz w:val="52"/>
                <w:szCs w:val="52"/>
              </w:rPr>
              <w:t xml:space="preserve">memory, </w:t>
            </w:r>
            <w:r w:rsidRPr="00032706">
              <w:rPr>
                <w:rFonts w:cs="Arial"/>
                <w:b/>
                <w:bCs/>
                <w:color w:val="222222"/>
                <w:sz w:val="52"/>
                <w:szCs w:val="52"/>
                <w:shd w:val="clear" w:color="auto" w:fill="FFFFFF"/>
              </w:rPr>
              <w:t xml:space="preserve">facts, general knowledge, and personal experiences. </w:t>
            </w:r>
          </w:p>
          <w:p w14:paraId="0EC6B6E1" w14:textId="313A4AA4" w:rsidR="00032706" w:rsidRPr="00032706" w:rsidRDefault="00032706" w:rsidP="00032706">
            <w:pPr>
              <w:rPr>
                <w:b/>
                <w:bCs/>
                <w:sz w:val="52"/>
                <w:szCs w:val="52"/>
              </w:rPr>
            </w:pPr>
            <w:r>
              <w:rPr>
                <w:rFonts w:cs="Arial"/>
                <w:b/>
                <w:bCs/>
                <w:color w:val="222222"/>
                <w:sz w:val="52"/>
                <w:szCs w:val="52"/>
                <w:shd w:val="clear" w:color="auto" w:fill="FFFFFF"/>
              </w:rPr>
              <w:t>I</w:t>
            </w:r>
            <w:r w:rsidRPr="00032706">
              <w:rPr>
                <w:rFonts w:cs="Arial"/>
                <w:b/>
                <w:bCs/>
                <w:color w:val="222222"/>
                <w:sz w:val="52"/>
                <w:szCs w:val="52"/>
                <w:shd w:val="clear" w:color="auto" w:fill="FFFFFF"/>
              </w:rPr>
              <w:t>nformation stored in</w:t>
            </w:r>
            <w:r w:rsidRPr="00032706">
              <w:rPr>
                <w:rStyle w:val="apple-converted-space"/>
                <w:rFonts w:cs="Arial"/>
                <w:b/>
                <w:bCs/>
                <w:color w:val="222222"/>
                <w:sz w:val="52"/>
                <w:szCs w:val="52"/>
                <w:shd w:val="clear" w:color="auto" w:fill="FFFFFF"/>
              </w:rPr>
              <w:t> </w:t>
            </w:r>
            <w:r w:rsidRPr="00032706">
              <w:rPr>
                <w:rFonts w:cs="Arial"/>
                <w:b/>
                <w:bCs/>
                <w:color w:val="222222"/>
                <w:sz w:val="52"/>
                <w:szCs w:val="52"/>
              </w:rPr>
              <w:t>long</w:t>
            </w:r>
            <w:r w:rsidRPr="00032706">
              <w:rPr>
                <w:rFonts w:cs="Arial"/>
                <w:b/>
                <w:bCs/>
                <w:color w:val="222222"/>
                <w:sz w:val="52"/>
                <w:szCs w:val="52"/>
                <w:shd w:val="clear" w:color="auto" w:fill="FFFFFF"/>
              </w:rPr>
              <w:t>-</w:t>
            </w:r>
            <w:r w:rsidRPr="00032706">
              <w:rPr>
                <w:rFonts w:cs="Arial"/>
                <w:b/>
                <w:bCs/>
                <w:color w:val="222222"/>
                <w:sz w:val="52"/>
                <w:szCs w:val="52"/>
              </w:rPr>
              <w:t>term memory</w:t>
            </w:r>
            <w:r w:rsidRPr="00032706">
              <w:rPr>
                <w:rStyle w:val="apple-converted-space"/>
                <w:rFonts w:cs="Arial"/>
                <w:b/>
                <w:bCs/>
                <w:color w:val="222222"/>
                <w:sz w:val="52"/>
                <w:szCs w:val="52"/>
                <w:shd w:val="clear" w:color="auto" w:fill="FFFFFF"/>
              </w:rPr>
              <w:t> </w:t>
            </w:r>
            <w:r w:rsidRPr="00032706">
              <w:rPr>
                <w:rFonts w:cs="Arial"/>
                <w:b/>
                <w:bCs/>
                <w:color w:val="222222"/>
                <w:sz w:val="52"/>
                <w:szCs w:val="52"/>
                <w:shd w:val="clear" w:color="auto" w:fill="FFFFFF"/>
              </w:rPr>
              <w:t xml:space="preserve">is first held in the </w:t>
            </w:r>
            <w:r w:rsidRPr="00032706">
              <w:rPr>
                <w:rFonts w:cs="Arial"/>
                <w:b/>
                <w:bCs/>
                <w:color w:val="C00000"/>
                <w:sz w:val="52"/>
                <w:szCs w:val="52"/>
                <w:shd w:val="clear" w:color="auto" w:fill="FFFFFF"/>
              </w:rPr>
              <w:t>hippocampus</w:t>
            </w:r>
            <w:r w:rsidRPr="00032706">
              <w:rPr>
                <w:rFonts w:cs="Arial"/>
                <w:b/>
                <w:bCs/>
                <w:color w:val="222222"/>
                <w:sz w:val="52"/>
                <w:szCs w:val="52"/>
                <w:shd w:val="clear" w:color="auto" w:fill="FFFFFF"/>
              </w:rPr>
              <w:t xml:space="preserve"> and then transferred to the areas of the </w:t>
            </w:r>
            <w:r w:rsidRPr="00032706">
              <w:rPr>
                <w:rFonts w:cs="Arial"/>
                <w:b/>
                <w:bCs/>
                <w:color w:val="C00000"/>
                <w:sz w:val="52"/>
                <w:szCs w:val="52"/>
                <w:shd w:val="clear" w:color="auto" w:fill="FFFFFF"/>
              </w:rPr>
              <w:t xml:space="preserve">cerebral cortex </w:t>
            </w:r>
            <w:r w:rsidRPr="00032706">
              <w:rPr>
                <w:rFonts w:cs="Arial"/>
                <w:b/>
                <w:bCs/>
                <w:color w:val="222222"/>
                <w:sz w:val="52"/>
                <w:szCs w:val="52"/>
                <w:shd w:val="clear" w:color="auto" w:fill="FFFFFF"/>
              </w:rPr>
              <w:t>involved in language and perception for permanent storage</w:t>
            </w:r>
            <w:r>
              <w:rPr>
                <w:rFonts w:cs="Arial"/>
                <w:b/>
                <w:bCs/>
                <w:color w:val="222222"/>
                <w:sz w:val="52"/>
                <w:szCs w:val="52"/>
                <w:shd w:val="clear" w:color="auto" w:fill="FFFFFF"/>
              </w:rPr>
              <w:t>.</w:t>
            </w:r>
          </w:p>
          <w:p w14:paraId="083AA160" w14:textId="77777777" w:rsidR="00032706" w:rsidRPr="00032706" w:rsidRDefault="00032706" w:rsidP="00032706">
            <w:pPr>
              <w:rPr>
                <w:b/>
                <w:bCs/>
                <w:sz w:val="52"/>
                <w:szCs w:val="52"/>
              </w:rPr>
            </w:pPr>
          </w:p>
          <w:p w14:paraId="79410C6C" w14:textId="3072AE44" w:rsidR="00032706" w:rsidRPr="00032706" w:rsidRDefault="00032706" w:rsidP="00032706">
            <w:pP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r>
      <w:tr w:rsidR="00032706" w14:paraId="49FDAEEF" w14:textId="77777777" w:rsidTr="00032706">
        <w:tc>
          <w:tcPr>
            <w:tcW w:w="12570" w:type="dxa"/>
          </w:tcPr>
          <w:p w14:paraId="10369A7B" w14:textId="5D3C52FA" w:rsid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THREE PARTS OF THE BRAIN</w:t>
            </w:r>
          </w:p>
          <w:p w14:paraId="6E482F56" w14:textId="77777777" w:rsidR="00032706" w:rsidRDefault="00032706" w:rsidP="00032706">
            <w:pPr>
              <w:jc w:val="center"/>
              <w:rPr>
                <w:b/>
                <w:bCs/>
                <w:color w:val="C0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8CA2823" w14:textId="2180F6D3" w:rsidR="00032706" w:rsidRDefault="00032706" w:rsidP="00032706">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706">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brain</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parts</w:t>
            </w:r>
            <w:r w:rsidRPr="00032706">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developed in humans over time. The </w:t>
            </w:r>
            <w:r w:rsidRPr="00032706">
              <w:rPr>
                <w:b/>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reptilian stem </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houses</w:t>
            </w:r>
            <w:r w:rsidRPr="00032706">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brain stem</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32706">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cerebellum</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w:t>
            </w:r>
            <w:r w:rsidRPr="00032706">
              <w:rPr>
                <w:b/>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RAS (reticular activating system</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32706">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Pr="00032706">
              <w:rPr>
                <w:b/>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limbic system </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a </w:t>
            </w:r>
            <w:r w:rsidRPr="00032706">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layer of the brain </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the emotional part of the brain </w:t>
            </w:r>
            <w:r w:rsidRPr="00032706">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just above the reptilian stem</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present only in mammals.</w:t>
            </w:r>
            <w:r w:rsidRPr="00032706">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Finally</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32706">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Pr="00032706">
              <w:rPr>
                <w:b/>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prefrontal or neocortex </w:t>
            </w:r>
            <w: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a slower “processor” but houses the executive function of the brain.</w:t>
            </w:r>
          </w:p>
          <w:p w14:paraId="78860F16" w14:textId="0EEBC45A" w:rsidR="00032706" w:rsidRPr="00032706" w:rsidRDefault="00032706" w:rsidP="00032706">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61331E3" w14:textId="77777777" w:rsidR="00515BDC" w:rsidRDefault="00B05636"/>
    <w:sectPr w:rsidR="00515BDC" w:rsidSect="0003270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06"/>
    <w:rsid w:val="00032706"/>
    <w:rsid w:val="008311D9"/>
    <w:rsid w:val="008F763C"/>
    <w:rsid w:val="00B056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2F3"/>
  <w15:chartTrackingRefBased/>
  <w15:docId w15:val="{1E358C07-B02B-D645-B167-1F15604E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32706"/>
  </w:style>
  <w:style w:type="character" w:styleId="Emphasis">
    <w:name w:val="Emphasis"/>
    <w:basedOn w:val="DefaultParagraphFont"/>
    <w:uiPriority w:val="20"/>
    <w:qFormat/>
    <w:rsid w:val="00032706"/>
    <w:rPr>
      <w:i/>
      <w:iCs/>
    </w:rPr>
  </w:style>
  <w:style w:type="character" w:customStyle="1" w:styleId="e24kjd">
    <w:name w:val="e24kjd"/>
    <w:basedOn w:val="DefaultParagraphFont"/>
    <w:rsid w:val="00032706"/>
  </w:style>
  <w:style w:type="character" w:customStyle="1" w:styleId="kx21rb">
    <w:name w:val="kx21rb"/>
    <w:basedOn w:val="DefaultParagraphFont"/>
    <w:rsid w:val="0003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17350">
      <w:bodyDiv w:val="1"/>
      <w:marLeft w:val="0"/>
      <w:marRight w:val="0"/>
      <w:marTop w:val="0"/>
      <w:marBottom w:val="0"/>
      <w:divBdr>
        <w:top w:val="none" w:sz="0" w:space="0" w:color="auto"/>
        <w:left w:val="none" w:sz="0" w:space="0" w:color="auto"/>
        <w:bottom w:val="none" w:sz="0" w:space="0" w:color="auto"/>
        <w:right w:val="none" w:sz="0" w:space="0" w:color="auto"/>
      </w:divBdr>
    </w:div>
    <w:div w:id="514417110">
      <w:bodyDiv w:val="1"/>
      <w:marLeft w:val="0"/>
      <w:marRight w:val="0"/>
      <w:marTop w:val="0"/>
      <w:marBottom w:val="0"/>
      <w:divBdr>
        <w:top w:val="none" w:sz="0" w:space="0" w:color="auto"/>
        <w:left w:val="none" w:sz="0" w:space="0" w:color="auto"/>
        <w:bottom w:val="none" w:sz="0" w:space="0" w:color="auto"/>
        <w:right w:val="none" w:sz="0" w:space="0" w:color="auto"/>
      </w:divBdr>
    </w:div>
    <w:div w:id="543177978">
      <w:bodyDiv w:val="1"/>
      <w:marLeft w:val="0"/>
      <w:marRight w:val="0"/>
      <w:marTop w:val="0"/>
      <w:marBottom w:val="0"/>
      <w:divBdr>
        <w:top w:val="none" w:sz="0" w:space="0" w:color="auto"/>
        <w:left w:val="none" w:sz="0" w:space="0" w:color="auto"/>
        <w:bottom w:val="none" w:sz="0" w:space="0" w:color="auto"/>
        <w:right w:val="none" w:sz="0" w:space="0" w:color="auto"/>
      </w:divBdr>
    </w:div>
    <w:div w:id="841553002">
      <w:bodyDiv w:val="1"/>
      <w:marLeft w:val="0"/>
      <w:marRight w:val="0"/>
      <w:marTop w:val="0"/>
      <w:marBottom w:val="0"/>
      <w:divBdr>
        <w:top w:val="none" w:sz="0" w:space="0" w:color="auto"/>
        <w:left w:val="none" w:sz="0" w:space="0" w:color="auto"/>
        <w:bottom w:val="none" w:sz="0" w:space="0" w:color="auto"/>
        <w:right w:val="none" w:sz="0" w:space="0" w:color="auto"/>
      </w:divBdr>
    </w:div>
    <w:div w:id="855463462">
      <w:bodyDiv w:val="1"/>
      <w:marLeft w:val="0"/>
      <w:marRight w:val="0"/>
      <w:marTop w:val="0"/>
      <w:marBottom w:val="0"/>
      <w:divBdr>
        <w:top w:val="none" w:sz="0" w:space="0" w:color="auto"/>
        <w:left w:val="none" w:sz="0" w:space="0" w:color="auto"/>
        <w:bottom w:val="none" w:sz="0" w:space="0" w:color="auto"/>
        <w:right w:val="none" w:sz="0" w:space="0" w:color="auto"/>
      </w:divBdr>
    </w:div>
    <w:div w:id="915166243">
      <w:bodyDiv w:val="1"/>
      <w:marLeft w:val="0"/>
      <w:marRight w:val="0"/>
      <w:marTop w:val="0"/>
      <w:marBottom w:val="0"/>
      <w:divBdr>
        <w:top w:val="none" w:sz="0" w:space="0" w:color="auto"/>
        <w:left w:val="none" w:sz="0" w:space="0" w:color="auto"/>
        <w:bottom w:val="none" w:sz="0" w:space="0" w:color="auto"/>
        <w:right w:val="none" w:sz="0" w:space="0" w:color="auto"/>
      </w:divBdr>
    </w:div>
    <w:div w:id="1050766043">
      <w:bodyDiv w:val="1"/>
      <w:marLeft w:val="0"/>
      <w:marRight w:val="0"/>
      <w:marTop w:val="0"/>
      <w:marBottom w:val="0"/>
      <w:divBdr>
        <w:top w:val="none" w:sz="0" w:space="0" w:color="auto"/>
        <w:left w:val="none" w:sz="0" w:space="0" w:color="auto"/>
        <w:bottom w:val="none" w:sz="0" w:space="0" w:color="auto"/>
        <w:right w:val="none" w:sz="0" w:space="0" w:color="auto"/>
      </w:divBdr>
    </w:div>
    <w:div w:id="1483810000">
      <w:bodyDiv w:val="1"/>
      <w:marLeft w:val="0"/>
      <w:marRight w:val="0"/>
      <w:marTop w:val="0"/>
      <w:marBottom w:val="0"/>
      <w:divBdr>
        <w:top w:val="none" w:sz="0" w:space="0" w:color="auto"/>
        <w:left w:val="none" w:sz="0" w:space="0" w:color="auto"/>
        <w:bottom w:val="none" w:sz="0" w:space="0" w:color="auto"/>
        <w:right w:val="none" w:sz="0" w:space="0" w:color="auto"/>
      </w:divBdr>
    </w:div>
    <w:div w:id="1593464620">
      <w:bodyDiv w:val="1"/>
      <w:marLeft w:val="0"/>
      <w:marRight w:val="0"/>
      <w:marTop w:val="0"/>
      <w:marBottom w:val="0"/>
      <w:divBdr>
        <w:top w:val="none" w:sz="0" w:space="0" w:color="auto"/>
        <w:left w:val="none" w:sz="0" w:space="0" w:color="auto"/>
        <w:bottom w:val="none" w:sz="0" w:space="0" w:color="auto"/>
        <w:right w:val="none" w:sz="0" w:space="0" w:color="auto"/>
      </w:divBdr>
    </w:div>
    <w:div w:id="19261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744</Words>
  <Characters>4153</Characters>
  <Application>Microsoft Office Word</Application>
  <DocSecurity>0</DocSecurity>
  <Lines>75</Lines>
  <Paragraphs>19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Tredway, Lynda L</dc:creator>
  <cp:keywords/>
  <dc:description/>
  <cp:lastModifiedBy>Microsoft Office User</cp:lastModifiedBy>
  <cp:revision>2</cp:revision>
  <dcterms:created xsi:type="dcterms:W3CDTF">2019-07-17T20:58:00Z</dcterms:created>
  <dcterms:modified xsi:type="dcterms:W3CDTF">2019-07-17T20:58:00Z</dcterms:modified>
</cp:coreProperties>
</file>